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2D6" w:rsidRPr="000E42D6" w:rsidRDefault="00B65EC5" w:rsidP="000E42D6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 </w:t>
      </w:r>
      <w:r w:rsidR="00B30EBD" w:rsidRPr="000E42D6">
        <w:rPr>
          <w:rFonts w:cs="B Nazanin" w:hint="cs"/>
          <w:b/>
          <w:bCs/>
          <w:rtl/>
          <w:lang w:bidi="fa-IR"/>
        </w:rPr>
        <w:t>فرم پذیرش آزمون آزمایشگاه تحقیقاتی سرامیک پیشرفته</w:t>
      </w:r>
      <w:r w:rsidR="000E42D6" w:rsidRPr="000E42D6">
        <w:rPr>
          <w:rFonts w:cs="B Nazanin" w:hint="cs"/>
          <w:b/>
          <w:bCs/>
          <w:rtl/>
          <w:lang w:bidi="fa-IR"/>
        </w:rPr>
        <w:t>- دانشگاه صنعتی شاهرود</w:t>
      </w:r>
    </w:p>
    <w:p w:rsidR="00B30EBD" w:rsidRDefault="00B30EBD" w:rsidP="00B30EBD">
      <w:pPr>
        <w:jc w:val="center"/>
        <w:rPr>
          <w:rFonts w:cs="B Nazanin"/>
          <w:rtl/>
          <w:lang w:bidi="fa-IR"/>
        </w:rPr>
      </w:pPr>
    </w:p>
    <w:p w:rsidR="00B30EBD" w:rsidRDefault="00B30EBD" w:rsidP="00B30EBD">
      <w:pPr>
        <w:jc w:val="center"/>
        <w:rPr>
          <w:rFonts w:cs="B Nazanin"/>
          <w:rtl/>
          <w:lang w:bidi="fa-IR"/>
        </w:rPr>
      </w:pPr>
    </w:p>
    <w:p w:rsidR="00B30EBD" w:rsidRPr="00B30EBD" w:rsidRDefault="00B30EBD" w:rsidP="00B30EB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30EBD">
        <w:rPr>
          <w:rFonts w:cs="B Nazanin" w:hint="cs"/>
          <w:b/>
          <w:bCs/>
          <w:sz w:val="24"/>
          <w:szCs w:val="24"/>
          <w:rtl/>
          <w:lang w:bidi="fa-IR"/>
        </w:rPr>
        <w:t>۱- مشخصات متقاضی</w:t>
      </w:r>
    </w:p>
    <w:tbl>
      <w:tblPr>
        <w:tblStyle w:val="TableGrid"/>
        <w:tblW w:w="11440" w:type="dxa"/>
        <w:tblInd w:w="-1228" w:type="dxa"/>
        <w:tblLook w:val="04A0" w:firstRow="1" w:lastRow="0" w:firstColumn="1" w:lastColumn="0" w:noHBand="0" w:noVBand="1"/>
      </w:tblPr>
      <w:tblGrid>
        <w:gridCol w:w="2288"/>
        <w:gridCol w:w="2288"/>
        <w:gridCol w:w="2288"/>
        <w:gridCol w:w="2288"/>
        <w:gridCol w:w="2288"/>
      </w:tblGrid>
      <w:tr w:rsidR="00B30EBD" w:rsidTr="00B30EBD">
        <w:trPr>
          <w:trHeight w:val="666"/>
        </w:trPr>
        <w:tc>
          <w:tcPr>
            <w:tcW w:w="2288" w:type="dxa"/>
          </w:tcPr>
          <w:p w:rsidR="00B30EBD" w:rsidRPr="00B30EBD" w:rsidRDefault="00B30EBD" w:rsidP="00B30EB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نشانی </w:t>
            </w:r>
          </w:p>
        </w:tc>
        <w:tc>
          <w:tcPr>
            <w:tcW w:w="2288" w:type="dxa"/>
          </w:tcPr>
          <w:p w:rsidR="00B30EBD" w:rsidRPr="00B30EBD" w:rsidRDefault="00B30EBD" w:rsidP="00B30EB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30EBD">
              <w:rPr>
                <w:rFonts w:cs="B Nazanin" w:hint="cs"/>
                <w:b/>
                <w:bCs/>
                <w:rtl/>
                <w:lang w:bidi="fa-IR"/>
              </w:rPr>
              <w:t>ای میل</w:t>
            </w:r>
          </w:p>
        </w:tc>
        <w:tc>
          <w:tcPr>
            <w:tcW w:w="2288" w:type="dxa"/>
          </w:tcPr>
          <w:p w:rsidR="00B30EBD" w:rsidRPr="00B30EBD" w:rsidRDefault="00B30EBD" w:rsidP="00B30EB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30EBD">
              <w:rPr>
                <w:rFonts w:cs="B Nazanin" w:hint="cs"/>
                <w:b/>
                <w:bCs/>
                <w:rtl/>
                <w:lang w:bidi="fa-IR"/>
              </w:rPr>
              <w:t>شماره تماس</w:t>
            </w:r>
          </w:p>
        </w:tc>
        <w:tc>
          <w:tcPr>
            <w:tcW w:w="2288" w:type="dxa"/>
          </w:tcPr>
          <w:p w:rsidR="00B30EBD" w:rsidRPr="00B30EBD" w:rsidRDefault="00B30EBD" w:rsidP="00B30EB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30EBD">
              <w:rPr>
                <w:rFonts w:cs="B Nazanin" w:hint="cs"/>
                <w:b/>
                <w:bCs/>
                <w:rtl/>
                <w:lang w:bidi="fa-IR"/>
              </w:rPr>
              <w:t xml:space="preserve">نام مرکز درخواست کننده </w:t>
            </w:r>
          </w:p>
        </w:tc>
        <w:tc>
          <w:tcPr>
            <w:tcW w:w="2288" w:type="dxa"/>
          </w:tcPr>
          <w:p w:rsidR="00B30EBD" w:rsidRPr="00B30EBD" w:rsidRDefault="00B30EBD" w:rsidP="00B30EB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B30EBD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</w:tr>
      <w:tr w:rsidR="00B30EBD" w:rsidTr="00B30EBD">
        <w:trPr>
          <w:trHeight w:val="278"/>
        </w:trPr>
        <w:tc>
          <w:tcPr>
            <w:tcW w:w="2288" w:type="dxa"/>
          </w:tcPr>
          <w:p w:rsidR="00B30EBD" w:rsidRDefault="00B30EBD" w:rsidP="00B30EB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88" w:type="dxa"/>
          </w:tcPr>
          <w:p w:rsidR="00B30EBD" w:rsidRDefault="00B30EBD" w:rsidP="00B30EB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88" w:type="dxa"/>
          </w:tcPr>
          <w:p w:rsidR="00B30EBD" w:rsidRDefault="00B30EBD" w:rsidP="00B30EB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88" w:type="dxa"/>
          </w:tcPr>
          <w:p w:rsidR="00B30EBD" w:rsidRDefault="00B30EBD" w:rsidP="00B30EBD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288" w:type="dxa"/>
          </w:tcPr>
          <w:p w:rsidR="00B30EBD" w:rsidRDefault="00B30EBD" w:rsidP="00B30EBD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C6BB3" w:rsidRDefault="00EC6BB3" w:rsidP="00B30EBD">
            <w:pPr>
              <w:jc w:val="center"/>
              <w:rPr>
                <w:rFonts w:cs="B Nazanin"/>
                <w:rtl/>
                <w:lang w:bidi="fa-IR"/>
              </w:rPr>
            </w:pPr>
          </w:p>
          <w:p w:rsidR="00EC6BB3" w:rsidRDefault="00EC6BB3" w:rsidP="00B30EBD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:rsidR="00444CF2" w:rsidRDefault="00B30EBD" w:rsidP="00B30EBD">
      <w:pPr>
        <w:jc w:val="center"/>
        <w:rPr>
          <w:rFonts w:cs="B Nazanin"/>
          <w:rtl/>
          <w:lang w:bidi="fa-IR"/>
        </w:rPr>
      </w:pPr>
      <w:r w:rsidRPr="00B30EBD">
        <w:rPr>
          <w:rFonts w:cs="B Nazanin" w:hint="cs"/>
          <w:rtl/>
          <w:lang w:bidi="fa-IR"/>
        </w:rPr>
        <w:t xml:space="preserve"> </w:t>
      </w:r>
    </w:p>
    <w:p w:rsidR="00B30EBD" w:rsidRDefault="00B30EBD" w:rsidP="00B30EB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30EBD">
        <w:rPr>
          <w:rFonts w:cs="B Nazanin" w:hint="cs"/>
          <w:b/>
          <w:bCs/>
          <w:sz w:val="24"/>
          <w:szCs w:val="24"/>
          <w:rtl/>
          <w:lang w:bidi="fa-IR"/>
        </w:rPr>
        <w:t xml:space="preserve">۲-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نوع </w:t>
      </w:r>
      <w:r w:rsidRPr="00B30EBD">
        <w:rPr>
          <w:rFonts w:cs="B Nazanin" w:hint="cs"/>
          <w:b/>
          <w:bCs/>
          <w:sz w:val="24"/>
          <w:szCs w:val="24"/>
          <w:rtl/>
          <w:lang w:bidi="fa-IR"/>
        </w:rPr>
        <w:t xml:space="preserve">آزمون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30EBD" w:rsidTr="00B30EBD"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آزمون </w:t>
            </w: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نمونه </w:t>
            </w: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تحویل نمونه </w:t>
            </w: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دریافت پاسخ</w:t>
            </w: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دریافت پاسخ*</w:t>
            </w:r>
          </w:p>
        </w:tc>
      </w:tr>
      <w:tr w:rsidR="00B30EBD" w:rsidTr="00B30EBD"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30EBD" w:rsidRPr="00B30EBD" w:rsidRDefault="00B30EBD" w:rsidP="00B30EBD">
      <w:pPr>
        <w:pStyle w:val="ListParagraph"/>
        <w:numPr>
          <w:ilvl w:val="0"/>
          <w:numId w:val="1"/>
        </w:numPr>
        <w:bidi/>
        <w:rPr>
          <w:rFonts w:cs="B Nazanin"/>
          <w:sz w:val="18"/>
          <w:szCs w:val="18"/>
          <w:rtl/>
          <w:lang w:bidi="fa-IR"/>
        </w:rPr>
      </w:pPr>
      <w:r w:rsidRPr="00B30EBD">
        <w:rPr>
          <w:rFonts w:cs="B Nazanin" w:hint="cs"/>
          <w:sz w:val="18"/>
          <w:szCs w:val="18"/>
          <w:rtl/>
          <w:lang w:bidi="fa-IR"/>
        </w:rPr>
        <w:t>تار</w:t>
      </w:r>
      <w:r>
        <w:rPr>
          <w:rFonts w:cs="B Nazanin" w:hint="cs"/>
          <w:sz w:val="18"/>
          <w:szCs w:val="18"/>
          <w:rtl/>
          <w:lang w:bidi="fa-IR"/>
        </w:rPr>
        <w:t>ی</w:t>
      </w:r>
      <w:r w:rsidRPr="00B30EBD">
        <w:rPr>
          <w:rFonts w:cs="B Nazanin" w:hint="cs"/>
          <w:sz w:val="18"/>
          <w:szCs w:val="18"/>
          <w:rtl/>
          <w:lang w:bidi="fa-IR"/>
        </w:rPr>
        <w:t>خ دریافت پاسخ توسط آزمایشگاه تعیین می شود</w:t>
      </w:r>
    </w:p>
    <w:p w:rsidR="00B30EBD" w:rsidRDefault="00B30EBD" w:rsidP="00B30EB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30EBD" w:rsidRDefault="00B30EBD" w:rsidP="00B30EB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۳- مشخصات نمونه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30EBD" w:rsidTr="00B30EBD">
        <w:tc>
          <w:tcPr>
            <w:tcW w:w="1870" w:type="dxa"/>
          </w:tcPr>
          <w:p w:rsidR="00B30EBD" w:rsidRDefault="00B30EBD" w:rsidP="00EC6B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</w:t>
            </w:r>
          </w:p>
        </w:tc>
        <w:tc>
          <w:tcPr>
            <w:tcW w:w="1870" w:type="dxa"/>
          </w:tcPr>
          <w:p w:rsidR="00B30EBD" w:rsidRDefault="00B30EBD" w:rsidP="00EC6B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ترکیب نمونه</w:t>
            </w:r>
          </w:p>
        </w:tc>
        <w:tc>
          <w:tcPr>
            <w:tcW w:w="1870" w:type="dxa"/>
          </w:tcPr>
          <w:p w:rsidR="00B30EBD" w:rsidRDefault="00B30EBD" w:rsidP="00EC6B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خطر</w:t>
            </w:r>
          </w:p>
        </w:tc>
        <w:tc>
          <w:tcPr>
            <w:tcW w:w="1870" w:type="dxa"/>
          </w:tcPr>
          <w:p w:rsidR="00B30EBD" w:rsidRDefault="00EC6BB3" w:rsidP="00EC6B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نگه داری</w:t>
            </w:r>
          </w:p>
        </w:tc>
        <w:tc>
          <w:tcPr>
            <w:tcW w:w="1870" w:type="dxa"/>
          </w:tcPr>
          <w:p w:rsidR="00B30EBD" w:rsidRDefault="00B30EBD" w:rsidP="00EC6BB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 ایمنی</w:t>
            </w:r>
          </w:p>
        </w:tc>
      </w:tr>
      <w:tr w:rsidR="00B30EBD" w:rsidTr="00B30EBD"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B30EBD" w:rsidRDefault="00B30EBD" w:rsidP="00B30E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30EBD" w:rsidRDefault="00B30EBD" w:rsidP="00B30EB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30EBD" w:rsidRDefault="00B30EBD" w:rsidP="00B30EB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۴- آیا باقیمانده نمونه باید تحویل متقاضی شود ؟  بله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خیر </w:t>
      </w:r>
      <w:r>
        <w:rPr>
          <w:rFonts w:cs="B Nazanin" w:hint="cs"/>
          <w:b/>
          <w:bCs/>
          <w:sz w:val="24"/>
          <w:szCs w:val="24"/>
          <w:lang w:bidi="fa-IR"/>
        </w:rPr>
        <w:sym w:font="Wingdings 2" w:char="F0A3"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B30EBD" w:rsidRDefault="00F82089" w:rsidP="00F8208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در صورت عدم اعلام متقاضی به دریافت باقی مانده نمونه، نمونه ها بلافاصله معدوم می گردد.</w:t>
      </w:r>
      <w:r w:rsidR="00EC6BB3">
        <w:rPr>
          <w:rFonts w:cs="B Nazanin" w:hint="cs"/>
          <w:b/>
          <w:bCs/>
          <w:sz w:val="24"/>
          <w:szCs w:val="24"/>
          <w:rtl/>
          <w:lang w:bidi="fa-IR"/>
        </w:rPr>
        <w:t xml:space="preserve"> حداکثر زمان نگه داری نمونه ها سه روز است.</w:t>
      </w:r>
    </w:p>
    <w:p w:rsidR="00F82089" w:rsidRDefault="00F82089" w:rsidP="000F69B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عدم </w:t>
      </w:r>
      <w:r w:rsidR="000E42D6">
        <w:rPr>
          <w:rFonts w:cs="B Nazanin" w:hint="cs"/>
          <w:b/>
          <w:bCs/>
          <w:sz w:val="24"/>
          <w:szCs w:val="24"/>
          <w:rtl/>
          <w:lang w:bidi="fa-IR"/>
        </w:rPr>
        <w:t>اطلاع رسانی</w:t>
      </w:r>
      <w:r w:rsidR="000F69BE">
        <w:rPr>
          <w:rFonts w:cs="B Nazanin" w:hint="cs"/>
          <w:b/>
          <w:bCs/>
          <w:sz w:val="24"/>
          <w:szCs w:val="24"/>
          <w:rtl/>
          <w:lang w:bidi="fa-IR"/>
        </w:rPr>
        <w:t xml:space="preserve"> درست</w:t>
      </w:r>
      <w:r w:rsidR="000E42D6">
        <w:rPr>
          <w:rFonts w:cs="B Nazanin" w:hint="cs"/>
          <w:b/>
          <w:bCs/>
          <w:sz w:val="24"/>
          <w:szCs w:val="24"/>
          <w:rtl/>
          <w:lang w:bidi="fa-IR"/>
        </w:rPr>
        <w:t xml:space="preserve"> در مورد </w:t>
      </w:r>
      <w:r w:rsidR="000F69BE">
        <w:rPr>
          <w:rFonts w:cs="B Nazanin" w:hint="cs"/>
          <w:b/>
          <w:bCs/>
          <w:sz w:val="24"/>
          <w:szCs w:val="24"/>
          <w:rtl/>
          <w:lang w:bidi="fa-IR"/>
        </w:rPr>
        <w:t xml:space="preserve">خطرات احتمالی </w:t>
      </w:r>
      <w:bookmarkStart w:id="0" w:name="_GoBack"/>
      <w:bookmarkEnd w:id="0"/>
      <w:r w:rsidR="00EC6BB3">
        <w:rPr>
          <w:rFonts w:cs="B Nazanin" w:hint="cs"/>
          <w:b/>
          <w:bCs/>
          <w:sz w:val="24"/>
          <w:szCs w:val="24"/>
          <w:rtl/>
          <w:lang w:bidi="fa-IR"/>
        </w:rPr>
        <w:t>توسط متقاضی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، مسئولیت کلیه عواقب مالی و جانبی بر عهده متقاضی است.</w:t>
      </w:r>
    </w:p>
    <w:p w:rsidR="008D440F" w:rsidRDefault="008D440F" w:rsidP="00005859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ثبت</w:t>
      </w:r>
      <w:r w:rsidR="00005859"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آزمایشگاهی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 سامانه بیت و تحویل فرم های مربوطه قبل از انجام آزمایش ضروری است</w:t>
      </w:r>
      <w:r w:rsidR="0000585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F82089" w:rsidRDefault="00F82089" w:rsidP="00F8208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B30EBD" w:rsidRDefault="00F82089" w:rsidP="00F82089">
      <w:pPr>
        <w:bidi/>
        <w:rPr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و امضاء متقاضی                                                                             تاریخ  امضاء مسئول آزمایشگاه </w:t>
      </w:r>
    </w:p>
    <w:sectPr w:rsidR="00B30E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42A1"/>
    <w:multiLevelType w:val="hybridMultilevel"/>
    <w:tmpl w:val="D69C954A"/>
    <w:lvl w:ilvl="0" w:tplc="9F8A02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BD"/>
    <w:rsid w:val="00005859"/>
    <w:rsid w:val="000E42D6"/>
    <w:rsid w:val="000F69BE"/>
    <w:rsid w:val="00444CF2"/>
    <w:rsid w:val="008D440F"/>
    <w:rsid w:val="00B30EBD"/>
    <w:rsid w:val="00B65EC5"/>
    <w:rsid w:val="00EC6BB3"/>
    <w:rsid w:val="00F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E9818D32-8DFB-4840-9D67-6F3AE8F3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0E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</dc:creator>
  <cp:keywords/>
  <dc:description/>
  <cp:lastModifiedBy>DSC</cp:lastModifiedBy>
  <cp:revision>1</cp:revision>
  <cp:lastPrinted>2022-11-19T06:25:00Z</cp:lastPrinted>
  <dcterms:created xsi:type="dcterms:W3CDTF">2022-11-01T07:06:00Z</dcterms:created>
  <dcterms:modified xsi:type="dcterms:W3CDTF">2022-11-21T10:06:00Z</dcterms:modified>
</cp:coreProperties>
</file>